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F17A2" w14:textId="4D20F3FF" w:rsidR="003E7405" w:rsidRDefault="002F40A9" w:rsidP="002F40A9">
      <w:pPr>
        <w:pStyle w:val="NoSpacing"/>
        <w:jc w:val="center"/>
      </w:pPr>
      <w:r>
        <w:rPr>
          <w:b/>
          <w:bCs/>
          <w:u w:val="single"/>
        </w:rPr>
        <w:t>MINUTES OF A MEETING OF THE PLANNING AND DEVELOPMENT COMMITTEE HELD ON WEDNESDAY</w:t>
      </w:r>
      <w:r w:rsidR="00A204F1">
        <w:rPr>
          <w:b/>
          <w:bCs/>
          <w:u w:val="single"/>
        </w:rPr>
        <w:t>, 16</w:t>
      </w:r>
      <w:r w:rsidR="00A204F1" w:rsidRPr="00A204F1">
        <w:rPr>
          <w:b/>
          <w:bCs/>
          <w:u w:val="single"/>
          <w:vertAlign w:val="superscript"/>
        </w:rPr>
        <w:t>TH</w:t>
      </w:r>
      <w:r w:rsidR="00A204F1">
        <w:rPr>
          <w:b/>
          <w:bCs/>
          <w:u w:val="single"/>
        </w:rPr>
        <w:t xml:space="preserve"> OCTOBER 2024 IN THE COMMITTEE ROOM, CHURCH FARM AT 7.30P.M.</w:t>
      </w:r>
    </w:p>
    <w:p w14:paraId="1754FFD0" w14:textId="77777777" w:rsidR="003E7405" w:rsidRDefault="003E7405" w:rsidP="003E7405">
      <w:pPr>
        <w:pStyle w:val="NoSpacing"/>
      </w:pPr>
    </w:p>
    <w:p w14:paraId="18548FBE" w14:textId="19DFF091" w:rsidR="00A204F1" w:rsidRPr="00A204F1" w:rsidRDefault="00A204F1" w:rsidP="003E7405">
      <w:pPr>
        <w:pStyle w:val="NoSpacing"/>
        <w:rPr>
          <w:u w:val="single"/>
        </w:rPr>
      </w:pPr>
      <w:r>
        <w:rPr>
          <w:b/>
          <w:bCs/>
        </w:rPr>
        <w:t>PRESENT:</w:t>
      </w:r>
      <w:r>
        <w:tab/>
        <w:t xml:space="preserve">Cllrs. D. Thornewell (Chairman), </w:t>
      </w:r>
      <w:r w:rsidR="005058FB">
        <w:t xml:space="preserve">T. Bishop, R. Roud, Mrs. C. Shire and Mrs. M. </w:t>
      </w:r>
      <w:r w:rsidR="005058FB">
        <w:tab/>
      </w:r>
      <w:r w:rsidR="005058FB">
        <w:tab/>
        <w:t>Tatton</w:t>
      </w:r>
    </w:p>
    <w:p w14:paraId="32E67C7F" w14:textId="77777777" w:rsidR="003E7405" w:rsidRDefault="003E7405" w:rsidP="003E7405">
      <w:pPr>
        <w:pStyle w:val="NoSpacing"/>
        <w:rPr>
          <w:b/>
          <w:bCs/>
          <w:u w:val="single"/>
        </w:rPr>
      </w:pPr>
    </w:p>
    <w:p w14:paraId="1C7466CB" w14:textId="22C7F796" w:rsidR="003E7405" w:rsidRPr="00F97ECD" w:rsidRDefault="003E7405" w:rsidP="003E7405">
      <w:pPr>
        <w:pStyle w:val="NoSpacing"/>
      </w:pPr>
      <w:r w:rsidRPr="00F97ECD">
        <w:rPr>
          <w:b/>
          <w:bCs/>
        </w:rPr>
        <w:t>APOLOGIES FOR ABSENCE</w:t>
      </w:r>
      <w:r w:rsidR="00F97ECD">
        <w:rPr>
          <w:b/>
          <w:bCs/>
        </w:rPr>
        <w:t>:</w:t>
      </w:r>
      <w:r w:rsidR="00F97ECD">
        <w:tab/>
        <w:t xml:space="preserve">Cllrs. </w:t>
      </w:r>
      <w:r w:rsidR="002E0562">
        <w:t>R. Haffenden and Mrs. C. Woodger</w:t>
      </w:r>
    </w:p>
    <w:p w14:paraId="38983D8F" w14:textId="77777777" w:rsidR="003E7405" w:rsidRDefault="003E7405" w:rsidP="003E7405">
      <w:pPr>
        <w:pStyle w:val="NoSpacing"/>
        <w:rPr>
          <w:b/>
          <w:bCs/>
          <w:u w:val="single"/>
        </w:rPr>
      </w:pPr>
    </w:p>
    <w:p w14:paraId="437E5930" w14:textId="4E364B53" w:rsidR="003E7405" w:rsidRDefault="003E7405" w:rsidP="002E0562">
      <w:pPr>
        <w:pStyle w:val="NoSpacing"/>
        <w:rPr>
          <w:b/>
          <w:bCs/>
          <w:u w:val="single"/>
        </w:rPr>
      </w:pPr>
      <w:r>
        <w:rPr>
          <w:b/>
          <w:bCs/>
          <w:u w:val="single"/>
        </w:rPr>
        <w:t>APPROVAL AND SIGNING OF THE MINUTES OF THE MEETING HELD ON THURSDAY, 19</w:t>
      </w:r>
      <w:r>
        <w:rPr>
          <w:b/>
          <w:bCs/>
          <w:u w:val="single"/>
          <w:vertAlign w:val="superscript"/>
        </w:rPr>
        <w:t>TH</w:t>
      </w:r>
      <w:r>
        <w:rPr>
          <w:b/>
          <w:bCs/>
          <w:u w:val="single"/>
        </w:rPr>
        <w:t xml:space="preserve"> SEPTEMBER 2024</w:t>
      </w:r>
    </w:p>
    <w:p w14:paraId="288B7AB0" w14:textId="77777777" w:rsidR="002E0562" w:rsidRDefault="002E0562" w:rsidP="002E0562">
      <w:pPr>
        <w:pStyle w:val="NoSpacing"/>
        <w:rPr>
          <w:b/>
          <w:bCs/>
          <w:u w:val="single"/>
        </w:rPr>
      </w:pPr>
    </w:p>
    <w:p w14:paraId="1B81507D" w14:textId="3FCB1277" w:rsidR="002E0562" w:rsidRPr="002E0562" w:rsidRDefault="002E0562" w:rsidP="002E0562">
      <w:pPr>
        <w:pStyle w:val="NoSpacing"/>
      </w:pPr>
      <w:r>
        <w:tab/>
        <w:t xml:space="preserve">It was </w:t>
      </w:r>
      <w:r>
        <w:rPr>
          <w:b/>
          <w:bCs/>
        </w:rPr>
        <w:t>RESOLVED</w:t>
      </w:r>
      <w:r>
        <w:t xml:space="preserve"> that the Minutes of the Meeting held on Thursday, 19</w:t>
      </w:r>
      <w:r w:rsidRPr="002E0562">
        <w:rPr>
          <w:vertAlign w:val="superscript"/>
        </w:rPr>
        <w:t>th</w:t>
      </w:r>
      <w:r>
        <w:t xml:space="preserve"> September 2024 be </w:t>
      </w:r>
      <w:r>
        <w:rPr>
          <w:b/>
          <w:bCs/>
        </w:rPr>
        <w:t>APPROVED AND SIGNED</w:t>
      </w:r>
      <w:r>
        <w:t xml:space="preserve"> by the Chairman</w:t>
      </w:r>
    </w:p>
    <w:p w14:paraId="61304FCA" w14:textId="77777777" w:rsidR="003E7405" w:rsidRDefault="003E7405" w:rsidP="003E7405">
      <w:pPr>
        <w:pStyle w:val="NoSpacing"/>
        <w:ind w:left="720" w:hanging="720"/>
        <w:jc w:val="both"/>
        <w:rPr>
          <w:b/>
          <w:bCs/>
          <w:u w:val="single"/>
        </w:rPr>
      </w:pPr>
    </w:p>
    <w:p w14:paraId="1571F1EB" w14:textId="7A373684" w:rsidR="003E7405" w:rsidRDefault="003E7405" w:rsidP="003E7405">
      <w:pPr>
        <w:pStyle w:val="NoSpacing"/>
        <w:ind w:left="720" w:hanging="720"/>
        <w:jc w:val="both"/>
        <w:rPr>
          <w:b/>
          <w:bCs/>
          <w:u w:val="single"/>
        </w:rPr>
      </w:pPr>
      <w:r>
        <w:rPr>
          <w:b/>
          <w:bCs/>
          <w:u w:val="single"/>
        </w:rPr>
        <w:t>MATTERS ARISING</w:t>
      </w:r>
    </w:p>
    <w:p w14:paraId="4F5A8FAC" w14:textId="77777777" w:rsidR="003E7405" w:rsidRDefault="003E7405" w:rsidP="003E7405">
      <w:pPr>
        <w:pStyle w:val="NoSpacing"/>
        <w:jc w:val="both"/>
      </w:pPr>
    </w:p>
    <w:p w14:paraId="6046A860" w14:textId="33336CC0" w:rsidR="003E7405" w:rsidRDefault="003E7405" w:rsidP="003E7405">
      <w:pPr>
        <w:pStyle w:val="NoSpacing"/>
        <w:ind w:left="720" w:hanging="720"/>
        <w:jc w:val="both"/>
      </w:pPr>
      <w:r>
        <w:t>(i)</w:t>
      </w:r>
      <w:r>
        <w:tab/>
      </w:r>
      <w:r>
        <w:rPr>
          <w:b/>
          <w:bCs/>
          <w:u w:val="single"/>
        </w:rPr>
        <w:t>East Malling Sign, New Road</w:t>
      </w:r>
      <w:r>
        <w:t xml:space="preserve"> – Update</w:t>
      </w:r>
    </w:p>
    <w:p w14:paraId="63AA9087" w14:textId="77777777" w:rsidR="002E0562" w:rsidRDefault="002E0562" w:rsidP="003E7405">
      <w:pPr>
        <w:pStyle w:val="NoSpacing"/>
        <w:ind w:left="720" w:hanging="720"/>
        <w:jc w:val="both"/>
      </w:pPr>
    </w:p>
    <w:p w14:paraId="7EFB2606" w14:textId="5E0B3D20" w:rsidR="002E0562" w:rsidRDefault="002E0562" w:rsidP="003E7405">
      <w:pPr>
        <w:pStyle w:val="NoSpacing"/>
        <w:ind w:left="720" w:hanging="720"/>
        <w:jc w:val="both"/>
      </w:pPr>
      <w:r>
        <w:tab/>
        <w:t xml:space="preserve">It was </w:t>
      </w:r>
      <w:r>
        <w:rPr>
          <w:b/>
          <w:bCs/>
        </w:rPr>
        <w:t>NOTED</w:t>
      </w:r>
      <w:r>
        <w:t xml:space="preserve"> that the replacement East Malling Sign for New Road is on order but could take some time to arrive.</w:t>
      </w:r>
    </w:p>
    <w:p w14:paraId="374B8119" w14:textId="77777777" w:rsidR="002E0562" w:rsidRPr="002E0562" w:rsidRDefault="002E0562" w:rsidP="003E7405">
      <w:pPr>
        <w:pStyle w:val="NoSpacing"/>
        <w:ind w:left="720" w:hanging="720"/>
        <w:jc w:val="both"/>
      </w:pPr>
    </w:p>
    <w:p w14:paraId="11B6647D" w14:textId="5E7D5147" w:rsidR="003E7405" w:rsidRDefault="003E7405" w:rsidP="003E7405">
      <w:pPr>
        <w:pStyle w:val="NoSpacing"/>
        <w:ind w:left="720" w:hanging="720"/>
        <w:jc w:val="both"/>
      </w:pPr>
      <w:r>
        <w:t>(ii)</w:t>
      </w:r>
      <w:r>
        <w:tab/>
      </w:r>
      <w:r>
        <w:rPr>
          <w:b/>
          <w:bCs/>
          <w:u w:val="single"/>
        </w:rPr>
        <w:t>Barn at Lunsford Farm</w:t>
      </w:r>
    </w:p>
    <w:p w14:paraId="152AA67B" w14:textId="77777777" w:rsidR="002E0562" w:rsidRDefault="002E0562" w:rsidP="003E7405">
      <w:pPr>
        <w:pStyle w:val="NoSpacing"/>
        <w:ind w:left="720" w:hanging="720"/>
        <w:jc w:val="both"/>
      </w:pPr>
    </w:p>
    <w:p w14:paraId="0B69F032" w14:textId="15A516E9" w:rsidR="002E0562" w:rsidRDefault="004A09F1" w:rsidP="008B70C6">
      <w:pPr>
        <w:pStyle w:val="NoSpacing"/>
        <w:ind w:left="720" w:hanging="720"/>
        <w:jc w:val="both"/>
      </w:pPr>
      <w:r>
        <w:tab/>
        <w:t>The Chairman reported that KCC are not objecting to the application.</w:t>
      </w:r>
      <w:r w:rsidR="0071744A">
        <w:t xml:space="preserve">  The Heritage Consultant’s response as Listed Bu</w:t>
      </w:r>
      <w:r w:rsidR="00380B02">
        <w:t>i</w:t>
      </w:r>
      <w:r w:rsidR="0071744A">
        <w:t>ldings is awaited.</w:t>
      </w:r>
    </w:p>
    <w:p w14:paraId="1BAFE02F" w14:textId="77777777" w:rsidR="0071744A" w:rsidRDefault="0071744A" w:rsidP="008B70C6">
      <w:pPr>
        <w:pStyle w:val="NoSpacing"/>
        <w:ind w:left="720" w:hanging="720"/>
        <w:jc w:val="both"/>
      </w:pPr>
    </w:p>
    <w:p w14:paraId="164929C4" w14:textId="5B84F47D" w:rsidR="0071744A" w:rsidRDefault="0071744A" w:rsidP="008B70C6">
      <w:pPr>
        <w:pStyle w:val="NoSpacing"/>
        <w:ind w:left="720" w:hanging="720"/>
        <w:jc w:val="both"/>
      </w:pPr>
      <w:r>
        <w:tab/>
        <w:t>As previously reported he has called the application in as</w:t>
      </w:r>
      <w:r w:rsidR="00380B02">
        <w:t xml:space="preserve"> </w:t>
      </w:r>
      <w:r w:rsidR="00CF2BE7">
        <w:t xml:space="preserve">he </w:t>
      </w:r>
      <w:r w:rsidR="00380B02">
        <w:t>feel there are highway issues; the heritage aspect and feel</w:t>
      </w:r>
      <w:r w:rsidR="00CF2BE7">
        <w:t>s</w:t>
      </w:r>
      <w:r w:rsidR="00380B02">
        <w:t xml:space="preserve"> it will not fit in when all other buildings are now residential.</w:t>
      </w:r>
    </w:p>
    <w:p w14:paraId="37307F0D" w14:textId="77777777" w:rsidR="00380B02" w:rsidRDefault="00380B02" w:rsidP="008B70C6">
      <w:pPr>
        <w:pStyle w:val="NoSpacing"/>
        <w:ind w:left="720" w:hanging="720"/>
        <w:jc w:val="both"/>
      </w:pPr>
    </w:p>
    <w:p w14:paraId="023A402D" w14:textId="0A1A6794" w:rsidR="00380B02" w:rsidRDefault="002374E7" w:rsidP="008B70C6">
      <w:pPr>
        <w:pStyle w:val="NoSpacing"/>
        <w:ind w:left="720" w:hanging="720"/>
        <w:jc w:val="both"/>
      </w:pPr>
      <w:r>
        <w:tab/>
      </w:r>
      <w:r w:rsidR="00380B02">
        <w:t>Some activities in the existing building have already caused disturbance, including one overnight period of work and lorry deliveries.</w:t>
      </w:r>
    </w:p>
    <w:p w14:paraId="68ABC6AD" w14:textId="77777777" w:rsidR="002374E7" w:rsidRDefault="002374E7" w:rsidP="008B70C6">
      <w:pPr>
        <w:pStyle w:val="NoSpacing"/>
        <w:ind w:left="720" w:hanging="720"/>
        <w:jc w:val="both"/>
      </w:pPr>
    </w:p>
    <w:p w14:paraId="798A1219" w14:textId="0A551534" w:rsidR="002374E7" w:rsidRDefault="002374E7" w:rsidP="008B70C6">
      <w:pPr>
        <w:pStyle w:val="NoSpacing"/>
        <w:ind w:left="720" w:hanging="720"/>
        <w:jc w:val="both"/>
      </w:pPr>
      <w:r>
        <w:tab/>
        <w:t>It is likely to go to the Area 3 meeting on 7</w:t>
      </w:r>
      <w:r w:rsidRPr="002374E7">
        <w:rPr>
          <w:vertAlign w:val="superscript"/>
        </w:rPr>
        <w:t>th</w:t>
      </w:r>
      <w:r>
        <w:t xml:space="preserve"> November or 12</w:t>
      </w:r>
      <w:r w:rsidRPr="002374E7">
        <w:rPr>
          <w:vertAlign w:val="superscript"/>
        </w:rPr>
        <w:t>th</w:t>
      </w:r>
      <w:r>
        <w:t xml:space="preserve"> December.</w:t>
      </w:r>
    </w:p>
    <w:p w14:paraId="17A88721" w14:textId="77777777" w:rsidR="002374E7" w:rsidRDefault="002374E7" w:rsidP="008B70C6">
      <w:pPr>
        <w:pStyle w:val="NoSpacing"/>
        <w:ind w:left="720" w:hanging="720"/>
        <w:jc w:val="both"/>
      </w:pPr>
    </w:p>
    <w:p w14:paraId="48FC8024" w14:textId="0FFDD1DA" w:rsidR="002374E7" w:rsidRDefault="002374E7" w:rsidP="008B70C6">
      <w:pPr>
        <w:pStyle w:val="NoSpacing"/>
        <w:ind w:left="720" w:hanging="720"/>
        <w:jc w:val="both"/>
      </w:pPr>
      <w:r>
        <w:tab/>
        <w:t>Cllr. Trudy Dean has contacted Simon Jones at</w:t>
      </w:r>
      <w:r w:rsidR="00383CC8">
        <w:t xml:space="preserve"> KCC questioning the Highways response.</w:t>
      </w:r>
    </w:p>
    <w:p w14:paraId="16E6DA43" w14:textId="77777777" w:rsidR="00383CC8" w:rsidRDefault="00383CC8" w:rsidP="008B70C6">
      <w:pPr>
        <w:pStyle w:val="NoSpacing"/>
        <w:ind w:left="720" w:hanging="720"/>
        <w:jc w:val="both"/>
      </w:pPr>
    </w:p>
    <w:p w14:paraId="65F19117" w14:textId="6B2AD162" w:rsidR="00383CC8" w:rsidRDefault="00383CC8" w:rsidP="008B70C6">
      <w:pPr>
        <w:pStyle w:val="NoSpacing"/>
        <w:ind w:left="720" w:hanging="720"/>
        <w:jc w:val="both"/>
      </w:pPr>
      <w:r>
        <w:tab/>
        <w:t>One resident has engaged their own planning consultant who has submitted a report and objections to the Borough Council.</w:t>
      </w:r>
    </w:p>
    <w:p w14:paraId="7C2113CA" w14:textId="77777777" w:rsidR="00ED3AA4" w:rsidRDefault="00ED3AA4" w:rsidP="008B70C6">
      <w:pPr>
        <w:pStyle w:val="NoSpacing"/>
        <w:ind w:left="720" w:hanging="720"/>
        <w:jc w:val="both"/>
      </w:pPr>
    </w:p>
    <w:p w14:paraId="1D39BB52" w14:textId="62A5BDD5" w:rsidR="003E7405" w:rsidRDefault="00321C04" w:rsidP="008B70C6">
      <w:pPr>
        <w:pStyle w:val="NoSpacing"/>
        <w:ind w:left="720" w:hanging="720"/>
        <w:jc w:val="both"/>
      </w:pPr>
      <w:r>
        <w:tab/>
        <w:t>T</w:t>
      </w:r>
      <w:r w:rsidR="000F7EFB">
        <w:t>he Chai</w:t>
      </w:r>
      <w:r w:rsidR="00B45224">
        <w:t>rman</w:t>
      </w:r>
      <w:r w:rsidR="00D94449">
        <w:t xml:space="preserve"> repor</w:t>
      </w:r>
      <w:r w:rsidR="00CE5FD9">
        <w:t xml:space="preserve">ted that </w:t>
      </w:r>
      <w:r w:rsidR="007E4626">
        <w:t>there have been problems with large vehicles accessing the site</w:t>
      </w:r>
      <w:r w:rsidR="00A234EA">
        <w:t>.</w:t>
      </w:r>
    </w:p>
    <w:p w14:paraId="4AD3FD33" w14:textId="77777777" w:rsidR="003E7405" w:rsidRDefault="003E7405" w:rsidP="003E7405">
      <w:pPr>
        <w:pStyle w:val="NoSpacing"/>
        <w:ind w:left="720" w:hanging="720"/>
        <w:jc w:val="both"/>
      </w:pPr>
    </w:p>
    <w:p w14:paraId="41A56126" w14:textId="4714085B" w:rsidR="003E7405" w:rsidRDefault="003E7405" w:rsidP="003E7405">
      <w:pPr>
        <w:pStyle w:val="NoSpacing"/>
        <w:ind w:left="720" w:hanging="720"/>
        <w:jc w:val="both"/>
      </w:pPr>
      <w:r>
        <w:rPr>
          <w:b/>
          <w:bCs/>
          <w:u w:val="single"/>
        </w:rPr>
        <w:t xml:space="preserve">LARKFIELD AND NEW HYTHE FOOTBALL CLUB </w:t>
      </w:r>
      <w:r>
        <w:t xml:space="preserve"> - Footway needed</w:t>
      </w:r>
    </w:p>
    <w:p w14:paraId="73A1D42C" w14:textId="77777777" w:rsidR="00A234EA" w:rsidRDefault="00A234EA" w:rsidP="003E7405">
      <w:pPr>
        <w:pStyle w:val="NoSpacing"/>
        <w:ind w:left="720" w:hanging="720"/>
        <w:jc w:val="both"/>
      </w:pPr>
    </w:p>
    <w:p w14:paraId="4647D25C" w14:textId="756C1227" w:rsidR="00A234EA" w:rsidRPr="00075474" w:rsidRDefault="00E97C5F" w:rsidP="003E7405">
      <w:pPr>
        <w:pStyle w:val="NoSpacing"/>
        <w:ind w:left="720" w:hanging="720"/>
        <w:jc w:val="both"/>
      </w:pPr>
      <w:r>
        <w:tab/>
        <w:t>The Chairman</w:t>
      </w:r>
      <w:r w:rsidR="00377A53">
        <w:t xml:space="preserve"> commented that approach should be made to the Larkfield and New Hythe Football Club that the developers include an extension of the footpath from New Hythe Lane round into the access road on the Scout Hut side.  It was </w:t>
      </w:r>
      <w:r w:rsidR="00377A53">
        <w:rPr>
          <w:b/>
          <w:bCs/>
        </w:rPr>
        <w:t>AGREED</w:t>
      </w:r>
      <w:r w:rsidR="00075474">
        <w:rPr>
          <w:b/>
          <w:bCs/>
        </w:rPr>
        <w:t xml:space="preserve"> </w:t>
      </w:r>
      <w:r w:rsidR="00075474">
        <w:t>that such an approach be made.</w:t>
      </w:r>
    </w:p>
    <w:p w14:paraId="008CBD8F" w14:textId="77777777" w:rsidR="003E7405" w:rsidRDefault="003E7405" w:rsidP="003E7405">
      <w:pPr>
        <w:pStyle w:val="NoSpacing"/>
        <w:ind w:left="720" w:hanging="720"/>
        <w:jc w:val="both"/>
        <w:rPr>
          <w:b/>
          <w:bCs/>
          <w:u w:val="single"/>
        </w:rPr>
      </w:pPr>
    </w:p>
    <w:p w14:paraId="40C90007" w14:textId="77777777" w:rsidR="00E048A6" w:rsidRDefault="00E048A6" w:rsidP="003E7405">
      <w:pPr>
        <w:pStyle w:val="NoSpacing"/>
        <w:ind w:left="720" w:hanging="720"/>
        <w:jc w:val="both"/>
        <w:rPr>
          <w:b/>
          <w:bCs/>
          <w:u w:val="single"/>
        </w:rPr>
      </w:pPr>
    </w:p>
    <w:p w14:paraId="4402D96B" w14:textId="77777777" w:rsidR="00E048A6" w:rsidRDefault="00E048A6" w:rsidP="003E7405">
      <w:pPr>
        <w:pStyle w:val="NoSpacing"/>
        <w:ind w:left="720" w:hanging="720"/>
        <w:jc w:val="both"/>
        <w:rPr>
          <w:b/>
          <w:bCs/>
          <w:u w:val="single"/>
        </w:rPr>
      </w:pPr>
    </w:p>
    <w:p w14:paraId="3250C6C1" w14:textId="7A12F30B" w:rsidR="003E7405" w:rsidRDefault="003E7405" w:rsidP="003E7405">
      <w:pPr>
        <w:pStyle w:val="NoSpacing"/>
        <w:ind w:left="720" w:hanging="720"/>
        <w:jc w:val="both"/>
        <w:rPr>
          <w:b/>
          <w:bCs/>
          <w:u w:val="single"/>
        </w:rPr>
      </w:pPr>
      <w:r>
        <w:rPr>
          <w:b/>
          <w:bCs/>
          <w:u w:val="single"/>
        </w:rPr>
        <w:lastRenderedPageBreak/>
        <w:t>TM/22/01570 – PROPOSED DEVELOPMENT AT IVY FARM</w:t>
      </w:r>
    </w:p>
    <w:p w14:paraId="24B21DA8" w14:textId="77777777" w:rsidR="00E048A6" w:rsidRDefault="00E048A6" w:rsidP="003E7405">
      <w:pPr>
        <w:pStyle w:val="NoSpacing"/>
        <w:ind w:left="720" w:hanging="720"/>
        <w:jc w:val="both"/>
        <w:rPr>
          <w:b/>
          <w:bCs/>
          <w:u w:val="single"/>
        </w:rPr>
      </w:pPr>
    </w:p>
    <w:p w14:paraId="0975B120" w14:textId="5F23A897" w:rsidR="00E048A6" w:rsidRDefault="001C167D" w:rsidP="009E7672">
      <w:pPr>
        <w:pStyle w:val="NoSpacing"/>
      </w:pPr>
      <w:r>
        <w:tab/>
      </w:r>
      <w:r w:rsidR="00D06328">
        <w:t xml:space="preserve">The Chairman was given authority to submit a picture </w:t>
      </w:r>
      <w:r w:rsidR="00433413">
        <w:t>taken by a resident showing the land levels at Ivy Farm particularly for the access</w:t>
      </w:r>
      <w:r w:rsidR="002F7C77">
        <w:t>, to the Borough Council.</w:t>
      </w:r>
    </w:p>
    <w:p w14:paraId="2125969E" w14:textId="77777777" w:rsidR="0002195C" w:rsidRDefault="0002195C" w:rsidP="009E7672">
      <w:pPr>
        <w:pStyle w:val="NoSpacing"/>
      </w:pPr>
    </w:p>
    <w:p w14:paraId="0E16E6DA" w14:textId="27535C1F" w:rsidR="0002195C" w:rsidRDefault="0002195C" w:rsidP="009E7672">
      <w:pPr>
        <w:pStyle w:val="NoSpacing"/>
      </w:pPr>
      <w:r>
        <w:tab/>
        <w:t xml:space="preserve">The Chairman read out the </w:t>
      </w:r>
      <w:r w:rsidR="004818AB">
        <w:t xml:space="preserve">charges </w:t>
      </w:r>
      <w:r w:rsidR="00F95125">
        <w:t xml:space="preserve">for Virginia Gillece </w:t>
      </w:r>
      <w:r w:rsidR="00FA72ED">
        <w:t>of Fuller Long</w:t>
      </w:r>
      <w:r w:rsidR="004C1C1E">
        <w:t xml:space="preserve">, as the consultant </w:t>
      </w:r>
      <w:r w:rsidR="00197EFA">
        <w:t>proposi</w:t>
      </w:r>
      <w:r w:rsidR="00076449">
        <w:t xml:space="preserve">ng to lodge objections on behalf of the Parish Council.   </w:t>
      </w:r>
      <w:r w:rsidR="00046807">
        <w:t xml:space="preserve">For a site visit and objection letter the cost will be £2,000 </w:t>
      </w:r>
      <w:r w:rsidR="00A846FB">
        <w:t>plus VAT.</w:t>
      </w:r>
      <w:r w:rsidR="00CF2BE7">
        <w:t xml:space="preserve">   The Clerk was asked to accept the estimate and return the form.</w:t>
      </w:r>
    </w:p>
    <w:p w14:paraId="3CD2401C" w14:textId="77777777" w:rsidR="00C47D63" w:rsidRDefault="00C47D63" w:rsidP="009E7672">
      <w:pPr>
        <w:pStyle w:val="NoSpacing"/>
      </w:pPr>
    </w:p>
    <w:p w14:paraId="2FEDFCB3" w14:textId="6DB06706" w:rsidR="00C47D63" w:rsidRPr="001C167D" w:rsidRDefault="003F514B" w:rsidP="009E7672">
      <w:pPr>
        <w:pStyle w:val="NoSpacing"/>
      </w:pPr>
      <w:r>
        <w:tab/>
        <w:t xml:space="preserve">There are inconsistencies on </w:t>
      </w:r>
      <w:r w:rsidR="00F164FE">
        <w:t xml:space="preserve">the maps provided and also </w:t>
      </w:r>
      <w:r w:rsidR="00892F84">
        <w:t>on the site notice the plan is incorrect.</w:t>
      </w:r>
    </w:p>
    <w:p w14:paraId="06106612" w14:textId="77777777" w:rsidR="00075474" w:rsidRDefault="00075474" w:rsidP="003E7405">
      <w:pPr>
        <w:pStyle w:val="NoSpacing"/>
        <w:ind w:left="720" w:hanging="720"/>
        <w:jc w:val="both"/>
      </w:pPr>
    </w:p>
    <w:p w14:paraId="4C4941E3" w14:textId="2D31092E" w:rsidR="003E7405" w:rsidRDefault="003E7405" w:rsidP="003E7405">
      <w:pPr>
        <w:pStyle w:val="NoSpacing"/>
        <w:ind w:left="720" w:hanging="720"/>
        <w:jc w:val="both"/>
        <w:rPr>
          <w:b/>
          <w:bCs/>
          <w:u w:val="single"/>
        </w:rPr>
      </w:pPr>
      <w:r>
        <w:rPr>
          <w:b/>
          <w:bCs/>
          <w:u w:val="single"/>
        </w:rPr>
        <w:t>CORRESPONDENCE</w:t>
      </w:r>
    </w:p>
    <w:p w14:paraId="69A2905C" w14:textId="731F49A9" w:rsidR="003E7405" w:rsidRDefault="003E7405" w:rsidP="003E7405">
      <w:pPr>
        <w:pStyle w:val="NoSpacing"/>
        <w:ind w:left="720" w:hanging="720"/>
        <w:jc w:val="both"/>
        <w:rPr>
          <w:b/>
          <w:bCs/>
          <w:u w:val="single"/>
        </w:rPr>
      </w:pPr>
    </w:p>
    <w:p w14:paraId="1C8C4F42" w14:textId="36A1FFC5" w:rsidR="008B70C6" w:rsidRDefault="008B70C6" w:rsidP="003E7405">
      <w:pPr>
        <w:pStyle w:val="NoSpacing"/>
        <w:ind w:left="720" w:hanging="720"/>
        <w:jc w:val="both"/>
      </w:pPr>
      <w:r>
        <w:t>Lower Thames Crossing:</w:t>
      </w:r>
      <w:r>
        <w:tab/>
        <w:t>National Highways have deferred on the Crossing until May 2025.</w:t>
      </w:r>
    </w:p>
    <w:p w14:paraId="03CCD8EC" w14:textId="77777777" w:rsidR="008B70C6" w:rsidRDefault="008B70C6" w:rsidP="003E7405">
      <w:pPr>
        <w:pStyle w:val="NoSpacing"/>
        <w:ind w:left="720" w:hanging="720"/>
        <w:jc w:val="both"/>
      </w:pPr>
    </w:p>
    <w:p w14:paraId="7CC93503" w14:textId="77777777" w:rsidR="008B70C6" w:rsidRPr="008B70C6" w:rsidRDefault="008B70C6" w:rsidP="003E7405">
      <w:pPr>
        <w:pStyle w:val="NoSpacing"/>
        <w:ind w:left="720" w:hanging="720"/>
        <w:jc w:val="both"/>
      </w:pPr>
    </w:p>
    <w:p w14:paraId="1C890492" w14:textId="77777777" w:rsidR="003E7405" w:rsidRDefault="003E7405" w:rsidP="003E7405">
      <w:pPr>
        <w:pStyle w:val="NoSpacing"/>
        <w:jc w:val="both"/>
        <w:rPr>
          <w:b/>
          <w:bCs/>
          <w:u w:val="single"/>
        </w:rPr>
      </w:pPr>
    </w:p>
    <w:p w14:paraId="4F812523" w14:textId="017FB5EC" w:rsidR="003E7405" w:rsidRDefault="003E7405" w:rsidP="003E7405">
      <w:pPr>
        <w:pStyle w:val="NoSpacing"/>
        <w:jc w:val="both"/>
        <w:rPr>
          <w:b/>
          <w:bCs/>
          <w:u w:val="single"/>
        </w:rPr>
      </w:pPr>
      <w:r>
        <w:rPr>
          <w:b/>
          <w:bCs/>
          <w:u w:val="single"/>
        </w:rPr>
        <w:t>ANY OTHER BUSINESS</w:t>
      </w:r>
    </w:p>
    <w:p w14:paraId="1C1A3445" w14:textId="77777777" w:rsidR="0027271A" w:rsidRDefault="0027271A" w:rsidP="003E7405">
      <w:pPr>
        <w:pStyle w:val="NoSpacing"/>
        <w:jc w:val="both"/>
        <w:rPr>
          <w:b/>
          <w:bCs/>
          <w:u w:val="single"/>
        </w:rPr>
      </w:pPr>
    </w:p>
    <w:p w14:paraId="16DCDF1A" w14:textId="5B1FFFB8" w:rsidR="0027271A" w:rsidRDefault="0027271A" w:rsidP="003E7405">
      <w:pPr>
        <w:pStyle w:val="NoSpacing"/>
        <w:jc w:val="both"/>
      </w:pPr>
      <w:r>
        <w:t>ANPR Cameras – the Ch</w:t>
      </w:r>
      <w:r w:rsidR="00E91EAB">
        <w:t xml:space="preserve">airman commented on the ANPR cameras being used in Aylesford to monitor HGV’s entering the village and a resident of Leybourne Park has suggested that maybe such cameras could be used </w:t>
      </w:r>
      <w:r w:rsidR="009A092F">
        <w:t>on Papyrus Way.</w:t>
      </w:r>
    </w:p>
    <w:p w14:paraId="673D475A" w14:textId="77777777" w:rsidR="009A092F" w:rsidRDefault="009A092F" w:rsidP="003E7405">
      <w:pPr>
        <w:pStyle w:val="NoSpacing"/>
        <w:jc w:val="both"/>
      </w:pPr>
    </w:p>
    <w:p w14:paraId="279B95C8" w14:textId="20E6B2EE" w:rsidR="009A092F" w:rsidRDefault="009A092F" w:rsidP="003E7405">
      <w:pPr>
        <w:pStyle w:val="NoSpacing"/>
        <w:jc w:val="both"/>
      </w:pPr>
      <w:r>
        <w:tab/>
        <w:t>The Chairman</w:t>
      </w:r>
      <w:r w:rsidR="003C6C7E">
        <w:t xml:space="preserve"> will contact Demi Richards at KCC to enquire whether this could be added to the </w:t>
      </w:r>
      <w:r w:rsidR="00B30E68">
        <w:t>HIP.</w:t>
      </w:r>
    </w:p>
    <w:p w14:paraId="08F90334" w14:textId="77777777" w:rsidR="00A22885" w:rsidRDefault="00A22885" w:rsidP="003E7405">
      <w:pPr>
        <w:pStyle w:val="NoSpacing"/>
        <w:jc w:val="both"/>
      </w:pPr>
    </w:p>
    <w:p w14:paraId="1ADE75A0" w14:textId="3B01DF5A" w:rsidR="00A22885" w:rsidRDefault="003B01A9" w:rsidP="003E7405">
      <w:pPr>
        <w:pStyle w:val="NoSpacing"/>
        <w:jc w:val="both"/>
      </w:pPr>
      <w:r>
        <w:t>TM/24/</w:t>
      </w:r>
      <w:r w:rsidR="003D7F6A">
        <w:t xml:space="preserve">01550 </w:t>
      </w:r>
      <w:r w:rsidR="00FD00EF">
        <w:t>–</w:t>
      </w:r>
      <w:r w:rsidR="003D7F6A">
        <w:t xml:space="preserve"> </w:t>
      </w:r>
      <w:r w:rsidR="00FD00EF">
        <w:t>Copper Beech Tree: Fell to ground level at 28 Hornbeam Close</w:t>
      </w:r>
      <w:r w:rsidR="005C0C5A">
        <w:t xml:space="preserve"> – the Chairman reported </w:t>
      </w:r>
      <w:r w:rsidR="000254CB">
        <w:t>that he had visited the site and the following comments have been submitted to the Borough Council:-</w:t>
      </w:r>
    </w:p>
    <w:p w14:paraId="732FF2D6" w14:textId="77777777" w:rsidR="000254CB" w:rsidRDefault="000254CB" w:rsidP="003E7405">
      <w:pPr>
        <w:pStyle w:val="NoSpacing"/>
        <w:jc w:val="both"/>
      </w:pPr>
    </w:p>
    <w:p w14:paraId="512FC399" w14:textId="77777777" w:rsidR="009F02AD" w:rsidRPr="009F02AD" w:rsidRDefault="009F02AD" w:rsidP="009F02AD">
      <w:pPr>
        <w:spacing w:after="0" w:line="240" w:lineRule="auto"/>
        <w:textAlignment w:val="baseline"/>
        <w:rPr>
          <w:rFonts w:ascii="Aptos" w:eastAsia="Times New Roman" w:hAnsi="Aptos" w:cs="Times New Roman"/>
          <w:color w:val="000000"/>
          <w:kern w:val="0"/>
          <w:sz w:val="24"/>
          <w:szCs w:val="24"/>
          <w:lang w:eastAsia="en-GB"/>
          <w14:ligatures w14:val="none"/>
        </w:rPr>
      </w:pPr>
      <w:r w:rsidRPr="009F02AD">
        <w:rPr>
          <w:rFonts w:ascii="Aptos" w:eastAsia="Times New Roman" w:hAnsi="Aptos" w:cs="Times New Roman"/>
          <w:color w:val="000000"/>
          <w:kern w:val="0"/>
          <w:sz w:val="24"/>
          <w:szCs w:val="24"/>
          <w:lang w:eastAsia="en-GB"/>
          <w14:ligatures w14:val="none"/>
        </w:rPr>
        <w:t>This large copper beech tree is part of the protected line of trees along the original Parish boundary between Ditton and Larkfield.</w:t>
      </w:r>
    </w:p>
    <w:p w14:paraId="306FA863" w14:textId="77777777" w:rsidR="009F02AD" w:rsidRPr="009F02AD" w:rsidRDefault="009F02AD" w:rsidP="009F02AD">
      <w:pPr>
        <w:spacing w:after="0" w:line="240" w:lineRule="auto"/>
        <w:textAlignment w:val="baseline"/>
        <w:rPr>
          <w:rFonts w:ascii="Aptos" w:eastAsia="Times New Roman" w:hAnsi="Aptos" w:cs="Times New Roman"/>
          <w:color w:val="000000"/>
          <w:kern w:val="0"/>
          <w:sz w:val="24"/>
          <w:szCs w:val="24"/>
          <w:lang w:eastAsia="en-GB"/>
          <w14:ligatures w14:val="none"/>
        </w:rPr>
      </w:pPr>
    </w:p>
    <w:p w14:paraId="469BB5B5"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9F02AD">
        <w:rPr>
          <w:rFonts w:ascii="Aptos" w:eastAsia="Times New Roman" w:hAnsi="Aptos" w:cs="Times New Roman"/>
          <w:color w:val="000000"/>
          <w:kern w:val="0"/>
          <w:sz w:val="24"/>
          <w:szCs w:val="24"/>
          <w:lang w:eastAsia="en-GB"/>
          <w14:ligatures w14:val="none"/>
        </w:rPr>
        <w:t>It was also part of the boundary of the "Larkfield Estate", based on Larkfield Hall, which was developed in the 1960s to form "The Trees" estate which Hornbeam Close forms the eastern end.</w:t>
      </w:r>
    </w:p>
    <w:p w14:paraId="5E96AF21"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55C95EAD"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9F02AD">
        <w:rPr>
          <w:rFonts w:ascii="Aptos" w:eastAsia="Times New Roman" w:hAnsi="Aptos" w:cs="Times New Roman"/>
          <w:color w:val="000000"/>
          <w:kern w:val="0"/>
          <w:sz w:val="24"/>
          <w:szCs w:val="24"/>
          <w:lang w:eastAsia="en-GB"/>
          <w14:ligatures w14:val="none"/>
        </w:rPr>
        <w:t>The line of trees does provide a very local landscape feature and especially for the residents of "The Ferns" some of whom appreciate the greenery that is provided by this row of protected trees.</w:t>
      </w:r>
    </w:p>
    <w:p w14:paraId="2941FCF3"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6391B18B"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9F02AD">
        <w:rPr>
          <w:rFonts w:ascii="Aptos" w:eastAsia="Times New Roman" w:hAnsi="Aptos" w:cs="Times New Roman"/>
          <w:color w:val="000000"/>
          <w:kern w:val="0"/>
          <w:sz w:val="24"/>
          <w:szCs w:val="24"/>
          <w:lang w:eastAsia="en-GB"/>
          <w14:ligatures w14:val="none"/>
        </w:rPr>
        <w:t>It is clear from the evidence now submitted that the tree has become much larger since No.28 was built and extended.   It has acted as a deterrent to potential buyers of the property as per the evidence submitted.</w:t>
      </w:r>
    </w:p>
    <w:p w14:paraId="67551555"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4620570A"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9F02AD">
        <w:rPr>
          <w:rFonts w:ascii="Aptos" w:eastAsia="Times New Roman" w:hAnsi="Aptos" w:cs="Times New Roman"/>
          <w:color w:val="000000"/>
          <w:kern w:val="0"/>
          <w:sz w:val="24"/>
          <w:szCs w:val="24"/>
          <w:lang w:eastAsia="en-GB"/>
          <w14:ligatures w14:val="none"/>
        </w:rPr>
        <w:t>The tree does now completely dominate the rear of the property and the garden area.   At the very least it should be reduced in size but we note the applicant's tree expert states this particular type of tree does not cope well with such work.</w:t>
      </w:r>
    </w:p>
    <w:p w14:paraId="61B7E975" w14:textId="77777777" w:rsidR="009F02AD" w:rsidRP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67840AA3" w14:textId="77777777" w:rsidR="009F02AD" w:rsidRDefault="009F02AD"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sidRPr="009F02AD">
        <w:rPr>
          <w:rFonts w:ascii="Aptos" w:eastAsia="Times New Roman" w:hAnsi="Aptos" w:cs="Times New Roman"/>
          <w:color w:val="000000"/>
          <w:kern w:val="0"/>
          <w:sz w:val="24"/>
          <w:szCs w:val="24"/>
          <w:lang w:eastAsia="en-GB"/>
          <w14:ligatures w14:val="none"/>
        </w:rPr>
        <w:t>Given the situation if consent is given to fell this tree it should be on the basis a suitable tree is planted as a replacement suitable to the location.</w:t>
      </w:r>
    </w:p>
    <w:p w14:paraId="7CB5CF2F" w14:textId="77777777" w:rsidR="008B70C6" w:rsidRDefault="008B70C6"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7E3576C0" w14:textId="4514FE74" w:rsidR="008B70C6" w:rsidRDefault="008B70C6" w:rsidP="008B70C6">
      <w:pPr>
        <w:spacing w:after="0" w:line="240" w:lineRule="auto"/>
        <w:jc w:val="both"/>
        <w:textAlignment w:val="baseline"/>
        <w:rPr>
          <w:rFonts w:ascii="Aptos" w:eastAsia="Times New Roman" w:hAnsi="Aptos" w:cs="Times New Roman"/>
          <w:b/>
          <w:bCs/>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t xml:space="preserve">This action was </w:t>
      </w:r>
      <w:r>
        <w:rPr>
          <w:rFonts w:ascii="Aptos" w:eastAsia="Times New Roman" w:hAnsi="Aptos" w:cs="Times New Roman"/>
          <w:b/>
          <w:bCs/>
          <w:color w:val="000000"/>
          <w:kern w:val="0"/>
          <w:sz w:val="24"/>
          <w:szCs w:val="24"/>
          <w:lang w:eastAsia="en-GB"/>
          <w14:ligatures w14:val="none"/>
        </w:rPr>
        <w:t>RATIFIED.</w:t>
      </w:r>
    </w:p>
    <w:p w14:paraId="2E1CEC72" w14:textId="77777777" w:rsidR="008B70C6" w:rsidRDefault="008B70C6" w:rsidP="008B70C6">
      <w:pPr>
        <w:spacing w:after="0" w:line="240" w:lineRule="auto"/>
        <w:jc w:val="both"/>
        <w:textAlignment w:val="baseline"/>
        <w:rPr>
          <w:rFonts w:ascii="Aptos" w:eastAsia="Times New Roman" w:hAnsi="Aptos" w:cs="Times New Roman"/>
          <w:b/>
          <w:bCs/>
          <w:color w:val="000000"/>
          <w:kern w:val="0"/>
          <w:sz w:val="24"/>
          <w:szCs w:val="24"/>
          <w:lang w:eastAsia="en-GB"/>
          <w14:ligatures w14:val="none"/>
        </w:rPr>
      </w:pPr>
    </w:p>
    <w:p w14:paraId="09B7EA69" w14:textId="64BE6459" w:rsidR="008B70C6" w:rsidRDefault="008B70C6"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t>Tree on Green, Lunsford Lane – the Chairman had reported this fallen tree to KCC but they do not consider it as an urgent matter!!</w:t>
      </w:r>
    </w:p>
    <w:p w14:paraId="2117C355" w14:textId="77777777" w:rsidR="008B70C6" w:rsidRDefault="008B70C6"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40B65BC7" w14:textId="5718707D" w:rsidR="008B70C6" w:rsidRDefault="008B70C6"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t>Cllr. Mrs. Tatton reported that herself and Cllr. Roud had a meeting in respect of the proposed development off Clare Lane.  She has a copy of the Conservation Officer’s letter and will provide a copy to the Clerk.  Concern has been expressed about the ground levels.</w:t>
      </w:r>
    </w:p>
    <w:p w14:paraId="43DB0F0C" w14:textId="77777777" w:rsidR="00030E7C" w:rsidRDefault="00030E7C"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4FDCF706" w14:textId="11AC92E2" w:rsidR="00030E7C" w:rsidRDefault="00030E7C"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tab/>
        <w:t>KCC Public Rights of Way have a holding objection in respect of MR117 as this is a public footpath not a cycleway.  Also, KCC are not insisting on an emergency access.  Concern has also been expressed regarding heritage issues.</w:t>
      </w:r>
    </w:p>
    <w:p w14:paraId="1D0FB518" w14:textId="77777777" w:rsidR="00030E7C" w:rsidRDefault="00030E7C"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p>
    <w:p w14:paraId="4FDC4D3B" w14:textId="43369C93" w:rsidR="00030E7C" w:rsidRPr="009F02AD" w:rsidRDefault="00030E7C" w:rsidP="008B70C6">
      <w:pPr>
        <w:spacing w:after="0" w:line="240" w:lineRule="auto"/>
        <w:jc w:val="both"/>
        <w:textAlignment w:val="baseline"/>
        <w:rPr>
          <w:rFonts w:ascii="Aptos" w:eastAsia="Times New Roman" w:hAnsi="Aptos" w:cs="Times New Roman"/>
          <w:color w:val="000000"/>
          <w:kern w:val="0"/>
          <w:sz w:val="24"/>
          <w:szCs w:val="24"/>
          <w:lang w:eastAsia="en-GB"/>
          <w14:ligatures w14:val="none"/>
        </w:rPr>
      </w:pPr>
      <w:r>
        <w:rPr>
          <w:rFonts w:ascii="Aptos" w:eastAsia="Times New Roman" w:hAnsi="Aptos" w:cs="Times New Roman"/>
          <w:color w:val="000000"/>
          <w:kern w:val="0"/>
          <w:sz w:val="24"/>
          <w:szCs w:val="24"/>
          <w:lang w:eastAsia="en-GB"/>
          <w14:ligatures w14:val="none"/>
        </w:rPr>
        <w:tab/>
        <w:t>Cllr. Mrs. Tatton reported that she had carried out a traffic monitor at The Sweetings to get an idea of traffic movements north and south in order to try to gauge in respect of the Ivy Farm application</w:t>
      </w:r>
    </w:p>
    <w:p w14:paraId="0D545C76" w14:textId="77777777" w:rsidR="000254CB" w:rsidRPr="0027271A" w:rsidRDefault="000254CB" w:rsidP="003E7405">
      <w:pPr>
        <w:pStyle w:val="NoSpacing"/>
        <w:jc w:val="both"/>
      </w:pPr>
    </w:p>
    <w:p w14:paraId="00FBB2C0" w14:textId="7AB4ACEC" w:rsidR="003E7405" w:rsidRDefault="003E7405" w:rsidP="003E7405">
      <w:pPr>
        <w:pStyle w:val="NoSpacing"/>
        <w:jc w:val="both"/>
      </w:pPr>
      <w:r>
        <w:rPr>
          <w:b/>
          <w:bCs/>
          <w:u w:val="single"/>
        </w:rPr>
        <w:t>DATE OF NEXT MEETING:</w:t>
      </w:r>
      <w:r>
        <w:tab/>
        <w:t>Wednesday,  20</w:t>
      </w:r>
      <w:r>
        <w:rPr>
          <w:vertAlign w:val="superscript"/>
        </w:rPr>
        <w:t>th</w:t>
      </w:r>
      <w:r>
        <w:t xml:space="preserve"> November 2024</w:t>
      </w:r>
    </w:p>
    <w:p w14:paraId="530533A2" w14:textId="77777777" w:rsidR="003E7405" w:rsidRDefault="003E7405" w:rsidP="003E7405">
      <w:pPr>
        <w:pStyle w:val="NoSpacing"/>
        <w:jc w:val="both"/>
      </w:pPr>
    </w:p>
    <w:p w14:paraId="099ABD6D" w14:textId="38D43B82" w:rsidR="003E7405" w:rsidRDefault="003E7405" w:rsidP="003E7405">
      <w:pPr>
        <w:pStyle w:val="NoSpacing"/>
        <w:rPr>
          <w:b/>
          <w:bCs/>
          <w:u w:val="single"/>
        </w:rPr>
      </w:pPr>
      <w:r>
        <w:rPr>
          <w:b/>
          <w:bCs/>
          <w:u w:val="single"/>
        </w:rPr>
        <w:t>CLOSURE</w:t>
      </w:r>
    </w:p>
    <w:p w14:paraId="162A6B83" w14:textId="77777777" w:rsidR="00030E7C" w:rsidRDefault="00030E7C" w:rsidP="003E7405">
      <w:pPr>
        <w:pStyle w:val="NoSpacing"/>
        <w:rPr>
          <w:b/>
          <w:bCs/>
          <w:u w:val="single"/>
        </w:rPr>
      </w:pPr>
    </w:p>
    <w:p w14:paraId="53E3B1DE" w14:textId="7A20D90C" w:rsidR="00030E7C" w:rsidRDefault="00030E7C" w:rsidP="003E7405">
      <w:pPr>
        <w:pStyle w:val="NoSpacing"/>
      </w:pPr>
      <w:r>
        <w:tab/>
        <w:t>The Chairman declared the Meeting closed at 8.35p.m.</w:t>
      </w:r>
    </w:p>
    <w:p w14:paraId="2E98AE2A" w14:textId="77777777" w:rsidR="00030E7C" w:rsidRDefault="00030E7C" w:rsidP="003E7405">
      <w:pPr>
        <w:pStyle w:val="NoSpacing"/>
      </w:pPr>
    </w:p>
    <w:p w14:paraId="6716540E" w14:textId="77777777" w:rsidR="00030E7C" w:rsidRDefault="00030E7C" w:rsidP="003E7405">
      <w:pPr>
        <w:pStyle w:val="NoSpacing"/>
      </w:pPr>
    </w:p>
    <w:p w14:paraId="44FE5B41" w14:textId="77777777" w:rsidR="00030E7C" w:rsidRDefault="00030E7C" w:rsidP="003E7405">
      <w:pPr>
        <w:pStyle w:val="NoSpacing"/>
      </w:pPr>
    </w:p>
    <w:p w14:paraId="26E39ED7" w14:textId="77777777" w:rsidR="00030E7C" w:rsidRDefault="00030E7C" w:rsidP="003E7405">
      <w:pPr>
        <w:pStyle w:val="NoSpacing"/>
      </w:pPr>
    </w:p>
    <w:p w14:paraId="1EB03067" w14:textId="77777777" w:rsidR="00030E7C" w:rsidRDefault="00030E7C" w:rsidP="003E7405">
      <w:pPr>
        <w:pStyle w:val="NoSpacing"/>
      </w:pPr>
    </w:p>
    <w:p w14:paraId="1F9A9173" w14:textId="77777777" w:rsidR="00030E7C" w:rsidRDefault="00030E7C" w:rsidP="003E7405">
      <w:pPr>
        <w:pStyle w:val="NoSpacing"/>
      </w:pPr>
    </w:p>
    <w:p w14:paraId="04156D10" w14:textId="2C2B0A02" w:rsidR="00030E7C" w:rsidRDefault="00030E7C" w:rsidP="003E7405">
      <w:pPr>
        <w:pStyle w:val="NoSpacing"/>
      </w:pPr>
      <w:r>
        <w:tab/>
      </w:r>
      <w:r>
        <w:tab/>
      </w:r>
      <w:r>
        <w:tab/>
      </w:r>
      <w:r>
        <w:tab/>
      </w:r>
      <w:r>
        <w:tab/>
      </w:r>
      <w:r>
        <w:tab/>
      </w:r>
      <w:r>
        <w:tab/>
      </w:r>
      <w:r>
        <w:tab/>
      </w:r>
      <w:r>
        <w:tab/>
        <w:t>Chairman</w:t>
      </w:r>
    </w:p>
    <w:p w14:paraId="4D107078" w14:textId="32B811D4" w:rsidR="00030E7C" w:rsidRDefault="00030E7C" w:rsidP="003E7405">
      <w:pPr>
        <w:pStyle w:val="NoSpacing"/>
      </w:pPr>
      <w:r>
        <w:tab/>
      </w:r>
      <w:r>
        <w:tab/>
      </w:r>
      <w:r>
        <w:tab/>
      </w:r>
      <w:r>
        <w:tab/>
      </w:r>
      <w:r>
        <w:tab/>
      </w:r>
      <w:r>
        <w:tab/>
      </w:r>
      <w:r>
        <w:tab/>
      </w:r>
      <w:r>
        <w:tab/>
      </w:r>
      <w:r>
        <w:tab/>
        <w:t>20</w:t>
      </w:r>
      <w:r w:rsidRPr="00030E7C">
        <w:rPr>
          <w:vertAlign w:val="superscript"/>
        </w:rPr>
        <w:t>th</w:t>
      </w:r>
      <w:r>
        <w:t xml:space="preserve"> November 2024</w:t>
      </w:r>
    </w:p>
    <w:p w14:paraId="7C404C63" w14:textId="77777777" w:rsidR="00030E7C" w:rsidRPr="00030E7C" w:rsidRDefault="00030E7C" w:rsidP="003E7405">
      <w:pPr>
        <w:pStyle w:val="NoSpacing"/>
      </w:pPr>
    </w:p>
    <w:p w14:paraId="1061A8EF" w14:textId="77777777" w:rsidR="003E7405" w:rsidRDefault="003E7405" w:rsidP="003E7405">
      <w:pPr>
        <w:pStyle w:val="NoSpacing"/>
        <w:rPr>
          <w:b/>
          <w:bCs/>
          <w:u w:val="single"/>
        </w:rPr>
      </w:pPr>
    </w:p>
    <w:p w14:paraId="0D9AA45B" w14:textId="77777777" w:rsidR="003E7405" w:rsidRDefault="003E7405" w:rsidP="003E7405">
      <w:pPr>
        <w:pStyle w:val="NoSpacing"/>
        <w:ind w:left="720" w:hanging="720"/>
      </w:pPr>
      <w:r>
        <w:tab/>
      </w:r>
      <w:r>
        <w:tab/>
      </w:r>
    </w:p>
    <w:p w14:paraId="009FEE23" w14:textId="77777777" w:rsidR="003E7405" w:rsidRDefault="003E7405" w:rsidP="003E7405"/>
    <w:p w14:paraId="2720D303" w14:textId="77777777" w:rsidR="00C87696" w:rsidRDefault="00C87696"/>
    <w:sectPr w:rsidR="00C8769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65ECA" w14:textId="77777777" w:rsidR="00460640" w:rsidRDefault="00460640" w:rsidP="00035D3E">
      <w:pPr>
        <w:spacing w:after="0" w:line="240" w:lineRule="auto"/>
      </w:pPr>
      <w:r>
        <w:separator/>
      </w:r>
    </w:p>
  </w:endnote>
  <w:endnote w:type="continuationSeparator" w:id="0">
    <w:p w14:paraId="127E08CD" w14:textId="77777777" w:rsidR="00460640" w:rsidRDefault="00460640" w:rsidP="0003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8D78" w14:textId="77777777" w:rsidR="00035D3E" w:rsidRDefault="00035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60650"/>
      <w:docPartObj>
        <w:docPartGallery w:val="Page Numbers (Bottom of Page)"/>
        <w:docPartUnique/>
      </w:docPartObj>
    </w:sdtPr>
    <w:sdtEndPr>
      <w:rPr>
        <w:noProof/>
      </w:rPr>
    </w:sdtEndPr>
    <w:sdtContent>
      <w:p w14:paraId="1E3C6C55" w14:textId="2BE4DA07" w:rsidR="00035D3E" w:rsidRDefault="00035D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3F4AE" w14:textId="77777777" w:rsidR="00035D3E" w:rsidRDefault="00035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D2CA" w14:textId="77777777" w:rsidR="00035D3E" w:rsidRDefault="00035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1FA4" w14:textId="77777777" w:rsidR="00460640" w:rsidRDefault="00460640" w:rsidP="00035D3E">
      <w:pPr>
        <w:spacing w:after="0" w:line="240" w:lineRule="auto"/>
      </w:pPr>
      <w:r>
        <w:separator/>
      </w:r>
    </w:p>
  </w:footnote>
  <w:footnote w:type="continuationSeparator" w:id="0">
    <w:p w14:paraId="5802555A" w14:textId="77777777" w:rsidR="00460640" w:rsidRDefault="00460640" w:rsidP="00035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E837" w14:textId="77777777" w:rsidR="00035D3E" w:rsidRDefault="00035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B404" w14:textId="77777777" w:rsidR="00035D3E" w:rsidRDefault="00035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3D8DC" w14:textId="77777777" w:rsidR="00035D3E" w:rsidRDefault="00035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05"/>
    <w:rsid w:val="000133F7"/>
    <w:rsid w:val="0002195C"/>
    <w:rsid w:val="000254CB"/>
    <w:rsid w:val="00030E7C"/>
    <w:rsid w:val="00035D3E"/>
    <w:rsid w:val="00046807"/>
    <w:rsid w:val="00075474"/>
    <w:rsid w:val="00076449"/>
    <w:rsid w:val="000F7EFB"/>
    <w:rsid w:val="00197EFA"/>
    <w:rsid w:val="001C167D"/>
    <w:rsid w:val="002374E7"/>
    <w:rsid w:val="0027271A"/>
    <w:rsid w:val="002E0562"/>
    <w:rsid w:val="002F40A9"/>
    <w:rsid w:val="002F7C77"/>
    <w:rsid w:val="00321C04"/>
    <w:rsid w:val="00377A53"/>
    <w:rsid w:val="00380B02"/>
    <w:rsid w:val="00383CC8"/>
    <w:rsid w:val="003B01A9"/>
    <w:rsid w:val="003C6C7E"/>
    <w:rsid w:val="003D7F6A"/>
    <w:rsid w:val="003E7405"/>
    <w:rsid w:val="003F514B"/>
    <w:rsid w:val="00433413"/>
    <w:rsid w:val="00460640"/>
    <w:rsid w:val="004818AB"/>
    <w:rsid w:val="004A09F1"/>
    <w:rsid w:val="004C1C1E"/>
    <w:rsid w:val="005058FB"/>
    <w:rsid w:val="005C0C5A"/>
    <w:rsid w:val="0071744A"/>
    <w:rsid w:val="00753392"/>
    <w:rsid w:val="007E4626"/>
    <w:rsid w:val="00892F84"/>
    <w:rsid w:val="008B70C6"/>
    <w:rsid w:val="008F3D07"/>
    <w:rsid w:val="009A092F"/>
    <w:rsid w:val="009E7672"/>
    <w:rsid w:val="009F02AD"/>
    <w:rsid w:val="00A204F1"/>
    <w:rsid w:val="00A22885"/>
    <w:rsid w:val="00A234EA"/>
    <w:rsid w:val="00A846FB"/>
    <w:rsid w:val="00B30E68"/>
    <w:rsid w:val="00B45224"/>
    <w:rsid w:val="00BA53D7"/>
    <w:rsid w:val="00BD1812"/>
    <w:rsid w:val="00C47D63"/>
    <w:rsid w:val="00C87696"/>
    <w:rsid w:val="00CE5FD9"/>
    <w:rsid w:val="00CF2BE7"/>
    <w:rsid w:val="00D06328"/>
    <w:rsid w:val="00D94449"/>
    <w:rsid w:val="00DB0DF9"/>
    <w:rsid w:val="00E00430"/>
    <w:rsid w:val="00E048A6"/>
    <w:rsid w:val="00E91EAB"/>
    <w:rsid w:val="00E97C5F"/>
    <w:rsid w:val="00ED3AA4"/>
    <w:rsid w:val="00F164FE"/>
    <w:rsid w:val="00F84A2B"/>
    <w:rsid w:val="00F95125"/>
    <w:rsid w:val="00F97ECD"/>
    <w:rsid w:val="00FA72ED"/>
    <w:rsid w:val="00FD0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DB5D"/>
  <w15:chartTrackingRefBased/>
  <w15:docId w15:val="{AA53B810-E9BB-4C6B-BB9F-348A1CA90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405"/>
    <w:pPr>
      <w:spacing w:line="254" w:lineRule="auto"/>
    </w:pPr>
  </w:style>
  <w:style w:type="paragraph" w:styleId="Heading1">
    <w:name w:val="heading 1"/>
    <w:basedOn w:val="Normal"/>
    <w:next w:val="Normal"/>
    <w:link w:val="Heading1Char"/>
    <w:uiPriority w:val="9"/>
    <w:qFormat/>
    <w:rsid w:val="003E740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40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405"/>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405"/>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405"/>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405"/>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405"/>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405"/>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405"/>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4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4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4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4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4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4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4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4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405"/>
    <w:rPr>
      <w:rFonts w:eastAsiaTheme="majorEastAsia" w:cstheme="majorBidi"/>
      <w:color w:val="272727" w:themeColor="text1" w:themeTint="D8"/>
    </w:rPr>
  </w:style>
  <w:style w:type="paragraph" w:styleId="Title">
    <w:name w:val="Title"/>
    <w:basedOn w:val="Normal"/>
    <w:next w:val="Normal"/>
    <w:link w:val="TitleChar"/>
    <w:uiPriority w:val="10"/>
    <w:qFormat/>
    <w:rsid w:val="003E74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4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405"/>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4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405"/>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3E7405"/>
    <w:rPr>
      <w:i/>
      <w:iCs/>
      <w:color w:val="404040" w:themeColor="text1" w:themeTint="BF"/>
    </w:rPr>
  </w:style>
  <w:style w:type="paragraph" w:styleId="ListParagraph">
    <w:name w:val="List Paragraph"/>
    <w:basedOn w:val="Normal"/>
    <w:uiPriority w:val="34"/>
    <w:qFormat/>
    <w:rsid w:val="003E7405"/>
    <w:pPr>
      <w:spacing w:line="259" w:lineRule="auto"/>
      <w:ind w:left="720"/>
      <w:contextualSpacing/>
    </w:pPr>
  </w:style>
  <w:style w:type="character" w:styleId="IntenseEmphasis">
    <w:name w:val="Intense Emphasis"/>
    <w:basedOn w:val="DefaultParagraphFont"/>
    <w:uiPriority w:val="21"/>
    <w:qFormat/>
    <w:rsid w:val="003E7405"/>
    <w:rPr>
      <w:i/>
      <w:iCs/>
      <w:color w:val="0F4761" w:themeColor="accent1" w:themeShade="BF"/>
    </w:rPr>
  </w:style>
  <w:style w:type="paragraph" w:styleId="IntenseQuote">
    <w:name w:val="Intense Quote"/>
    <w:basedOn w:val="Normal"/>
    <w:next w:val="Normal"/>
    <w:link w:val="IntenseQuoteChar"/>
    <w:uiPriority w:val="30"/>
    <w:qFormat/>
    <w:rsid w:val="003E7405"/>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405"/>
    <w:rPr>
      <w:i/>
      <w:iCs/>
      <w:color w:val="0F4761" w:themeColor="accent1" w:themeShade="BF"/>
    </w:rPr>
  </w:style>
  <w:style w:type="character" w:styleId="IntenseReference">
    <w:name w:val="Intense Reference"/>
    <w:basedOn w:val="DefaultParagraphFont"/>
    <w:uiPriority w:val="32"/>
    <w:qFormat/>
    <w:rsid w:val="003E7405"/>
    <w:rPr>
      <w:b/>
      <w:bCs/>
      <w:smallCaps/>
      <w:color w:val="0F4761" w:themeColor="accent1" w:themeShade="BF"/>
      <w:spacing w:val="5"/>
    </w:rPr>
  </w:style>
  <w:style w:type="paragraph" w:styleId="NoSpacing">
    <w:name w:val="No Spacing"/>
    <w:uiPriority w:val="1"/>
    <w:qFormat/>
    <w:rsid w:val="003E7405"/>
    <w:pPr>
      <w:spacing w:after="0" w:line="240" w:lineRule="auto"/>
    </w:pPr>
  </w:style>
  <w:style w:type="paragraph" w:styleId="Header">
    <w:name w:val="header"/>
    <w:basedOn w:val="Normal"/>
    <w:link w:val="HeaderChar"/>
    <w:uiPriority w:val="99"/>
    <w:unhideWhenUsed/>
    <w:rsid w:val="00035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D3E"/>
  </w:style>
  <w:style w:type="paragraph" w:styleId="Footer">
    <w:name w:val="footer"/>
    <w:basedOn w:val="Normal"/>
    <w:link w:val="FooterChar"/>
    <w:uiPriority w:val="99"/>
    <w:unhideWhenUsed/>
    <w:rsid w:val="00035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692349">
      <w:bodyDiv w:val="1"/>
      <w:marLeft w:val="0"/>
      <w:marRight w:val="0"/>
      <w:marTop w:val="0"/>
      <w:marBottom w:val="0"/>
      <w:divBdr>
        <w:top w:val="none" w:sz="0" w:space="0" w:color="auto"/>
        <w:left w:val="none" w:sz="0" w:space="0" w:color="auto"/>
        <w:bottom w:val="none" w:sz="0" w:space="0" w:color="auto"/>
        <w:right w:val="none" w:sz="0" w:space="0" w:color="auto"/>
      </w:divBdr>
      <w:divsChild>
        <w:div w:id="708650973">
          <w:marLeft w:val="0"/>
          <w:marRight w:val="0"/>
          <w:marTop w:val="0"/>
          <w:marBottom w:val="0"/>
          <w:divBdr>
            <w:top w:val="none" w:sz="0" w:space="0" w:color="auto"/>
            <w:left w:val="none" w:sz="0" w:space="0" w:color="auto"/>
            <w:bottom w:val="none" w:sz="0" w:space="0" w:color="auto"/>
            <w:right w:val="none" w:sz="0" w:space="0" w:color="auto"/>
          </w:divBdr>
        </w:div>
        <w:div w:id="1391344763">
          <w:marLeft w:val="0"/>
          <w:marRight w:val="0"/>
          <w:marTop w:val="0"/>
          <w:marBottom w:val="0"/>
          <w:divBdr>
            <w:top w:val="none" w:sz="0" w:space="0" w:color="auto"/>
            <w:left w:val="none" w:sz="0" w:space="0" w:color="auto"/>
            <w:bottom w:val="none" w:sz="0" w:space="0" w:color="auto"/>
            <w:right w:val="none" w:sz="0" w:space="0" w:color="auto"/>
          </w:divBdr>
        </w:div>
        <w:div w:id="1277365808">
          <w:marLeft w:val="0"/>
          <w:marRight w:val="0"/>
          <w:marTop w:val="0"/>
          <w:marBottom w:val="0"/>
          <w:divBdr>
            <w:top w:val="none" w:sz="0" w:space="0" w:color="auto"/>
            <w:left w:val="none" w:sz="0" w:space="0" w:color="auto"/>
            <w:bottom w:val="none" w:sz="0" w:space="0" w:color="auto"/>
            <w:right w:val="none" w:sz="0" w:space="0" w:color="auto"/>
          </w:divBdr>
        </w:div>
        <w:div w:id="1111513101">
          <w:marLeft w:val="0"/>
          <w:marRight w:val="0"/>
          <w:marTop w:val="0"/>
          <w:marBottom w:val="0"/>
          <w:divBdr>
            <w:top w:val="none" w:sz="0" w:space="0" w:color="auto"/>
            <w:left w:val="none" w:sz="0" w:space="0" w:color="auto"/>
            <w:bottom w:val="none" w:sz="0" w:space="0" w:color="auto"/>
            <w:right w:val="none" w:sz="0" w:space="0" w:color="auto"/>
          </w:divBdr>
        </w:div>
        <w:div w:id="38209316">
          <w:marLeft w:val="0"/>
          <w:marRight w:val="0"/>
          <w:marTop w:val="0"/>
          <w:marBottom w:val="0"/>
          <w:divBdr>
            <w:top w:val="none" w:sz="0" w:space="0" w:color="auto"/>
            <w:left w:val="none" w:sz="0" w:space="0" w:color="auto"/>
            <w:bottom w:val="none" w:sz="0" w:space="0" w:color="auto"/>
            <w:right w:val="none" w:sz="0" w:space="0" w:color="auto"/>
          </w:divBdr>
        </w:div>
        <w:div w:id="1761681448">
          <w:marLeft w:val="0"/>
          <w:marRight w:val="0"/>
          <w:marTop w:val="0"/>
          <w:marBottom w:val="0"/>
          <w:divBdr>
            <w:top w:val="none" w:sz="0" w:space="0" w:color="auto"/>
            <w:left w:val="none" w:sz="0" w:space="0" w:color="auto"/>
            <w:bottom w:val="none" w:sz="0" w:space="0" w:color="auto"/>
            <w:right w:val="none" w:sz="0" w:space="0" w:color="auto"/>
          </w:divBdr>
        </w:div>
        <w:div w:id="660281965">
          <w:marLeft w:val="0"/>
          <w:marRight w:val="0"/>
          <w:marTop w:val="0"/>
          <w:marBottom w:val="0"/>
          <w:divBdr>
            <w:top w:val="none" w:sz="0" w:space="0" w:color="auto"/>
            <w:left w:val="none" w:sz="0" w:space="0" w:color="auto"/>
            <w:bottom w:val="none" w:sz="0" w:space="0" w:color="auto"/>
            <w:right w:val="none" w:sz="0" w:space="0" w:color="auto"/>
          </w:divBdr>
        </w:div>
        <w:div w:id="1261332752">
          <w:marLeft w:val="0"/>
          <w:marRight w:val="0"/>
          <w:marTop w:val="0"/>
          <w:marBottom w:val="0"/>
          <w:divBdr>
            <w:top w:val="none" w:sz="0" w:space="0" w:color="auto"/>
            <w:left w:val="none" w:sz="0" w:space="0" w:color="auto"/>
            <w:bottom w:val="none" w:sz="0" w:space="0" w:color="auto"/>
            <w:right w:val="none" w:sz="0" w:space="0" w:color="auto"/>
          </w:divBdr>
        </w:div>
        <w:div w:id="1111129125">
          <w:marLeft w:val="0"/>
          <w:marRight w:val="0"/>
          <w:marTop w:val="0"/>
          <w:marBottom w:val="0"/>
          <w:divBdr>
            <w:top w:val="none" w:sz="0" w:space="0" w:color="auto"/>
            <w:left w:val="none" w:sz="0" w:space="0" w:color="auto"/>
            <w:bottom w:val="none" w:sz="0" w:space="0" w:color="auto"/>
            <w:right w:val="none" w:sz="0" w:space="0" w:color="auto"/>
          </w:divBdr>
        </w:div>
        <w:div w:id="1317033894">
          <w:marLeft w:val="0"/>
          <w:marRight w:val="0"/>
          <w:marTop w:val="0"/>
          <w:marBottom w:val="0"/>
          <w:divBdr>
            <w:top w:val="none" w:sz="0" w:space="0" w:color="auto"/>
            <w:left w:val="none" w:sz="0" w:space="0" w:color="auto"/>
            <w:bottom w:val="none" w:sz="0" w:space="0" w:color="auto"/>
            <w:right w:val="none" w:sz="0" w:space="0" w:color="auto"/>
          </w:divBdr>
        </w:div>
        <w:div w:id="666445830">
          <w:marLeft w:val="0"/>
          <w:marRight w:val="0"/>
          <w:marTop w:val="0"/>
          <w:marBottom w:val="0"/>
          <w:divBdr>
            <w:top w:val="none" w:sz="0" w:space="0" w:color="auto"/>
            <w:left w:val="none" w:sz="0" w:space="0" w:color="auto"/>
            <w:bottom w:val="none" w:sz="0" w:space="0" w:color="auto"/>
            <w:right w:val="none" w:sz="0" w:space="0" w:color="auto"/>
          </w:divBdr>
        </w:div>
      </w:divsChild>
    </w:div>
    <w:div w:id="21442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Severn</dc:creator>
  <cp:keywords/>
  <dc:description/>
  <cp:lastModifiedBy>Valerie Severn</cp:lastModifiedBy>
  <cp:revision>5</cp:revision>
  <cp:lastPrinted>2024-10-25T13:20:00Z</cp:lastPrinted>
  <dcterms:created xsi:type="dcterms:W3CDTF">2024-10-25T12:03:00Z</dcterms:created>
  <dcterms:modified xsi:type="dcterms:W3CDTF">2024-10-25T13:24:00Z</dcterms:modified>
</cp:coreProperties>
</file>